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80" w:rsidRDefault="00A65280" w:rsidP="00A65280">
      <w:pPr>
        <w:pStyle w:val="consplustitle"/>
        <w:spacing w:before="0" w:beforeAutospacing="0" w:after="0" w:afterAutospacing="0" w:line="2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«УТВЕРЖДЕН»</w:t>
      </w:r>
    </w:p>
    <w:p w:rsidR="00A65280" w:rsidRDefault="00A65280" w:rsidP="00A65280">
      <w:pPr>
        <w:pStyle w:val="consplustitle"/>
        <w:spacing w:before="0" w:beforeAutospacing="0" w:after="0" w:afterAutospacing="0" w:line="2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Решением Собрания депутатов </w:t>
      </w:r>
    </w:p>
    <w:p w:rsidR="00A65280" w:rsidRDefault="00A65280" w:rsidP="00A65280">
      <w:pPr>
        <w:pStyle w:val="consplustitle"/>
        <w:spacing w:before="0" w:beforeAutospacing="0" w:after="0" w:afterAutospacing="0" w:line="2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Троицкого сельсовета </w:t>
      </w:r>
    </w:p>
    <w:p w:rsidR="00A65280" w:rsidRDefault="00A65280" w:rsidP="00A65280">
      <w:pPr>
        <w:pStyle w:val="consplustitle"/>
        <w:spacing w:before="0" w:beforeAutospacing="0" w:after="0" w:afterAutospacing="0" w:line="2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Железногорского района </w:t>
      </w:r>
    </w:p>
    <w:p w:rsidR="00A65280" w:rsidRDefault="00A65280" w:rsidP="00A65280">
      <w:pPr>
        <w:pStyle w:val="consplustitle"/>
        <w:spacing w:before="0" w:beforeAutospacing="0" w:after="0" w:afterAutospacing="0" w:line="2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№4 от 10.03.2020г.</w:t>
      </w:r>
    </w:p>
    <w:p w:rsidR="00A65280" w:rsidRDefault="00A65280" w:rsidP="00A65280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65280" w:rsidRDefault="00A65280" w:rsidP="00A65280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A65280" w:rsidRDefault="00A65280" w:rsidP="00A65280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о деятельности Администрации Троицкого сельсовета</w:t>
      </w:r>
    </w:p>
    <w:p w:rsidR="00A65280" w:rsidRDefault="00A65280" w:rsidP="00A65280">
      <w:pPr>
        <w:pStyle w:val="consplustitle"/>
        <w:spacing w:after="0" w:afterAutospacing="0"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Железногорского района по социально-экономическому развитию за 2019 год и </w:t>
      </w:r>
      <w:proofErr w:type="gramStart"/>
      <w:r>
        <w:rPr>
          <w:rFonts w:ascii="Arial" w:hAnsi="Arial" w:cs="Arial"/>
        </w:rPr>
        <w:t>задачах</w:t>
      </w:r>
      <w:proofErr w:type="gramEnd"/>
      <w:r>
        <w:rPr>
          <w:rFonts w:ascii="Arial" w:hAnsi="Arial" w:cs="Arial"/>
        </w:rPr>
        <w:t xml:space="preserve"> на 2020 г.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            </w:t>
      </w:r>
      <w:r>
        <w:rPr>
          <w:rFonts w:ascii="Arial" w:hAnsi="Arial" w:cs="Arial"/>
        </w:rPr>
        <w:t>В прошедшем, 2019году работа Главы Троицкого сельсовета  и администрации сельсовета проводилась в соответствии с Уставом сельсовета, Конституцией РФ, Федеральными, областными законами и прежде всего 131-ФЗ «Об общих принципах организации местного самоуправления в Российской Федерации»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сельсовета расположены 3 </w:t>
      </w:r>
      <w:proofErr w:type="gramStart"/>
      <w:r>
        <w:rPr>
          <w:rFonts w:ascii="Arial" w:hAnsi="Arial" w:cs="Arial"/>
        </w:rPr>
        <w:t>населенных</w:t>
      </w:r>
      <w:proofErr w:type="gramEnd"/>
      <w:r>
        <w:rPr>
          <w:rFonts w:ascii="Arial" w:hAnsi="Arial" w:cs="Arial"/>
        </w:rPr>
        <w:t xml:space="preserve">  пункта: Административным центром сельсовета является с. </w:t>
      </w:r>
      <w:proofErr w:type="gramStart"/>
      <w:r>
        <w:rPr>
          <w:rFonts w:ascii="Arial" w:hAnsi="Arial" w:cs="Arial"/>
        </w:rPr>
        <w:t>Троицкое</w:t>
      </w:r>
      <w:proofErr w:type="gramEnd"/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 Собрание депутатов муниципального образования состоит из 6 депутатов.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>Социальная сфера на территории сельсовета представлена следующими учреждениями: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МКУ «</w:t>
      </w:r>
      <w:proofErr w:type="gramStart"/>
      <w:r>
        <w:rPr>
          <w:rFonts w:ascii="Arial" w:hAnsi="Arial" w:cs="Arial"/>
        </w:rPr>
        <w:t>Троицкий</w:t>
      </w:r>
      <w:proofErr w:type="gramEnd"/>
      <w:r>
        <w:rPr>
          <w:rFonts w:ascii="Arial" w:hAnsi="Arial" w:cs="Arial"/>
        </w:rPr>
        <w:t xml:space="preserve"> ЦДК» Железногорского района Курской области;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МКУК «Троицкая </w:t>
      </w:r>
      <w:proofErr w:type="spellStart"/>
      <w:r>
        <w:rPr>
          <w:rFonts w:ascii="Arial" w:hAnsi="Arial" w:cs="Arial"/>
        </w:rPr>
        <w:t>межпоселенченская</w:t>
      </w:r>
      <w:proofErr w:type="spellEnd"/>
      <w:r>
        <w:rPr>
          <w:rFonts w:ascii="Arial" w:hAnsi="Arial" w:cs="Arial"/>
        </w:rPr>
        <w:t xml:space="preserve"> библиотека» Железногорского района Курской области;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- 1 магазин  (ИП)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МКОУ «Троицкая основная общеобразовательная школа» Железногорского района Курской области;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 ОБУЗ «Железногорская ЦРБ»  </w:t>
      </w:r>
      <w:proofErr w:type="gramStart"/>
      <w:r>
        <w:rPr>
          <w:rFonts w:ascii="Arial" w:hAnsi="Arial" w:cs="Arial"/>
        </w:rPr>
        <w:t>Троицкий</w:t>
      </w:r>
      <w:proofErr w:type="gramEnd"/>
      <w:r>
        <w:rPr>
          <w:rFonts w:ascii="Arial" w:hAnsi="Arial" w:cs="Arial"/>
        </w:rPr>
        <w:t xml:space="preserve"> ФАП;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ООО «АПК-Курск»;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ООО «АПК-Черноземья»;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ЗАО «</w:t>
      </w:r>
      <w:proofErr w:type="spellStart"/>
      <w:r>
        <w:rPr>
          <w:rFonts w:ascii="Arial" w:hAnsi="Arial" w:cs="Arial"/>
        </w:rPr>
        <w:t>Голубая</w:t>
      </w:r>
      <w:proofErr w:type="spellEnd"/>
      <w:r>
        <w:rPr>
          <w:rFonts w:ascii="Arial" w:hAnsi="Arial" w:cs="Arial"/>
        </w:rPr>
        <w:t xml:space="preserve"> Нива»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У меня, как у главы сельсовета, с руководителями вышеперечисленных организаций  сложились хорошие, деловые отношения.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в  Администрацию сельсовета по разным вопросам обратилось 220 граждан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том числе :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выдача справок – 174.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присвоение адреса земельному участку 23;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-устных обращений  - 23.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 администрацию сельсовета жители обращались по разным вопросам. Обращения  администрацией были рассмотрены  и решены как положительно, так и даны разъяснения.  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За 2019 год  в бюджет муниципального образования получено доходов в сумме 4027769,93 руб. основная часть доходов - собственные поступления: 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НДФЛ- 596933,00 руб.;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Земельный налог – 666484,00 руб.;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Арендная плата – 68639,00 руб.;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 на имущество физ. лиц – 14650,00 руб.;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Безвозмездные поступления: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Дотация бюджетам бюджетной системы РФ– 438991,00 руб.;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Субсидии бюджетам бюджетной системы РФ – 240241,00 руб.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Субвенция бюджетам бюджетной системы РФ – 77818,00 руб.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В 2019 году администрацией сельсовета оформлено в земельный участок под зданием Администрации сельсовета, также в 2020 году планируется оформление в муниципальную собственность следующих объектов: ФАП д. </w:t>
      </w:r>
      <w:proofErr w:type="gramStart"/>
      <w:r>
        <w:rPr>
          <w:rFonts w:ascii="Arial" w:hAnsi="Arial" w:cs="Arial"/>
        </w:rPr>
        <w:t>Старый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Бузец</w:t>
      </w:r>
      <w:proofErr w:type="spellEnd"/>
      <w:r>
        <w:rPr>
          <w:rFonts w:ascii="Arial" w:hAnsi="Arial" w:cs="Arial"/>
        </w:rPr>
        <w:t>, здание Троицкого ЦДК, кладбище д. Гнездилово, водонапорная башня с. Троицкое, водозаборная скважина с. Троицкое.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Также одним из главных вопросов является  охрана жизни и здоровья наших жителей: проводится большая профилактическая  работа с населением по вопросам соблюдения мер пожарной безопасности и профилактика правонарушений: раздаются памятки, еженедельно  проводится большая работа с гражданами, относящимися к группе «Риска», за счет благотворительных средств администрацией сельсовета были приобретены автономные пожарные </w:t>
      </w:r>
      <w:proofErr w:type="spellStart"/>
      <w:r>
        <w:rPr>
          <w:rFonts w:ascii="Arial" w:hAnsi="Arial" w:cs="Arial"/>
        </w:rPr>
        <w:t>извещатели</w:t>
      </w:r>
      <w:proofErr w:type="spellEnd"/>
      <w:r>
        <w:rPr>
          <w:rFonts w:ascii="Arial" w:hAnsi="Arial" w:cs="Arial"/>
        </w:rPr>
        <w:t xml:space="preserve"> для многодетных семей и </w:t>
      </w:r>
      <w:proofErr w:type="gramStart"/>
      <w:r>
        <w:rPr>
          <w:rFonts w:ascii="Arial" w:hAnsi="Arial" w:cs="Arial"/>
        </w:rPr>
        <w:t>граждан</w:t>
      </w:r>
      <w:proofErr w:type="gramEnd"/>
      <w:r>
        <w:rPr>
          <w:rFonts w:ascii="Arial" w:hAnsi="Arial" w:cs="Arial"/>
        </w:rPr>
        <w:t xml:space="preserve"> имеющих печное отопление в количестве 30шт</w:t>
      </w:r>
      <w:proofErr w:type="gramStart"/>
      <w:r>
        <w:rPr>
          <w:rFonts w:ascii="Arial" w:hAnsi="Arial" w:cs="Arial"/>
        </w:rPr>
        <w:t>..</w:t>
      </w:r>
      <w:proofErr w:type="gramEnd"/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       Всего хозяйств на территории сельсовета 235, из них проинструктировано граждан под роспись 159; вложено предписаний в почтовый ящик - 235. В группе «Риска» состоит 11 человек. Число посещений за отопительный период 2019года  85.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 Работа администрации решает  задачи, которые ставит перед нами Правительство РФ, Губернатор Курской области, органы местного самоуправления. Все, что сделано в 2019 году  и что будет сделано в дальнейшем, направлено на достижение главной цели и - обеспечение достойного уровня жизни нашим жителям.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В 2019 году создан ТОС для участия в программе «Народный бюджет» по установки детской площадки в с. </w:t>
      </w:r>
      <w:proofErr w:type="gramStart"/>
      <w:r>
        <w:rPr>
          <w:rFonts w:ascii="Arial" w:hAnsi="Arial" w:cs="Arial"/>
        </w:rPr>
        <w:t>Троицкое</w:t>
      </w:r>
      <w:proofErr w:type="gramEnd"/>
      <w:r>
        <w:rPr>
          <w:rFonts w:ascii="Arial" w:hAnsi="Arial" w:cs="Arial"/>
        </w:rPr>
        <w:t>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 Главной задачей на 2020 год является обеспечение жизнедеятельности  населения муниципального образования «Троицкий сельсовет».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65280" w:rsidRDefault="00A65280" w:rsidP="00A65280">
      <w:pPr>
        <w:pStyle w:val="a3"/>
        <w:spacing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Хочу поблагодарить за поддержку и помощь в работе  Собрание депутатов Троицкого сельсовета Железногорского района, работников администрации сельсовета,  руководителей организаций и учреждений, жителей муниципального образования.</w:t>
      </w:r>
    </w:p>
    <w:p w:rsidR="00A65280" w:rsidRDefault="00A65280" w:rsidP="00A65280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D6D93" w:rsidRDefault="000D6D93"/>
    <w:sectPr w:rsidR="000D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280"/>
    <w:rsid w:val="000D6D93"/>
    <w:rsid w:val="00A6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A6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5280"/>
    <w:rPr>
      <w:b/>
      <w:bCs/>
    </w:rPr>
  </w:style>
  <w:style w:type="character" w:styleId="a5">
    <w:name w:val="Emphasis"/>
    <w:basedOn w:val="a0"/>
    <w:uiPriority w:val="20"/>
    <w:qFormat/>
    <w:rsid w:val="00A652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2020-07-10T08:10:00Z</dcterms:created>
  <dcterms:modified xsi:type="dcterms:W3CDTF">2020-07-10T08:10:00Z</dcterms:modified>
</cp:coreProperties>
</file>